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221B" w14:paraId="23C2B55A" w14:textId="77777777" w:rsidTr="0099221B">
        <w:tc>
          <w:tcPr>
            <w:tcW w:w="4531" w:type="dxa"/>
          </w:tcPr>
          <w:p w14:paraId="23C2B558" w14:textId="77777777" w:rsidR="0099221B" w:rsidRPr="008C14BD" w:rsidRDefault="0099221B" w:rsidP="0099221B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C14BD">
              <w:rPr>
                <w:rFonts w:ascii="Verdana" w:hAnsi="Verdana" w:cstheme="minorHAnsi"/>
                <w:sz w:val="18"/>
                <w:szCs w:val="18"/>
              </w:rPr>
              <w:t>Wystawca/Sprzedawca</w:t>
            </w:r>
          </w:p>
        </w:tc>
        <w:tc>
          <w:tcPr>
            <w:tcW w:w="4531" w:type="dxa"/>
          </w:tcPr>
          <w:p w14:paraId="23C2B559" w14:textId="77777777" w:rsidR="0099221B" w:rsidRPr="008C14BD" w:rsidRDefault="0099221B" w:rsidP="0099221B">
            <w:pPr>
              <w:tabs>
                <w:tab w:val="left" w:pos="4111"/>
              </w:tabs>
              <w:jc w:val="center"/>
              <w:rPr>
                <w:sz w:val="18"/>
                <w:szCs w:val="18"/>
              </w:rPr>
            </w:pPr>
            <w:r w:rsidRPr="008C14BD">
              <w:rPr>
                <w:sz w:val="18"/>
                <w:szCs w:val="18"/>
              </w:rPr>
              <w:t>Odbiorca/Nabywca</w:t>
            </w:r>
          </w:p>
        </w:tc>
      </w:tr>
      <w:tr w:rsidR="0099221B" w14:paraId="23C2B567" w14:textId="77777777" w:rsidTr="0099221B">
        <w:tc>
          <w:tcPr>
            <w:tcW w:w="4531" w:type="dxa"/>
          </w:tcPr>
          <w:p w14:paraId="23C2B55B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5C" w14:textId="77777777" w:rsidR="0099221B" w:rsidRPr="0099221B" w:rsidRDefault="0099221B" w:rsidP="008C14BD">
            <w:pPr>
              <w:rPr>
                <w:rFonts w:ascii="Verdana" w:hAnsi="Verdana" w:cstheme="minorHAnsi"/>
                <w:sz w:val="14"/>
                <w:szCs w:val="14"/>
              </w:rPr>
            </w:pPr>
          </w:p>
          <w:p w14:paraId="23C2B55D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5E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5F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  <w:r w:rsidRPr="0099221B">
              <w:rPr>
                <w:rFonts w:ascii="Verdana" w:hAnsi="Verdana" w:cstheme="minorHAnsi"/>
                <w:sz w:val="14"/>
                <w:szCs w:val="14"/>
              </w:rPr>
              <w:t>…………………………………………………..</w:t>
            </w:r>
          </w:p>
          <w:p w14:paraId="23C2B560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  <w:r w:rsidRPr="0099221B">
              <w:rPr>
                <w:rFonts w:ascii="Verdana" w:hAnsi="Verdana" w:cstheme="minorHAnsi"/>
                <w:sz w:val="14"/>
                <w:szCs w:val="14"/>
              </w:rPr>
              <w:t>(pieczęć Wystawcy/Sprzedawcy)</w:t>
            </w:r>
          </w:p>
        </w:tc>
        <w:tc>
          <w:tcPr>
            <w:tcW w:w="4531" w:type="dxa"/>
          </w:tcPr>
          <w:p w14:paraId="23C2B561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62" w14:textId="77777777" w:rsid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63" w14:textId="77777777" w:rsidR="0099221B" w:rsidRPr="0099221B" w:rsidRDefault="0099221B" w:rsidP="008C14BD">
            <w:pPr>
              <w:rPr>
                <w:rFonts w:ascii="Verdana" w:hAnsi="Verdana" w:cstheme="minorHAnsi"/>
                <w:sz w:val="14"/>
                <w:szCs w:val="14"/>
              </w:rPr>
            </w:pPr>
          </w:p>
          <w:p w14:paraId="23C2B564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</w:p>
          <w:p w14:paraId="23C2B565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  <w:r w:rsidRPr="0099221B">
              <w:rPr>
                <w:rFonts w:ascii="Verdana" w:hAnsi="Verdana" w:cstheme="minorHAnsi"/>
                <w:sz w:val="14"/>
                <w:szCs w:val="14"/>
              </w:rPr>
              <w:t>…………………………………………………..</w:t>
            </w:r>
          </w:p>
          <w:p w14:paraId="23C2B566" w14:textId="77777777" w:rsidR="0099221B" w:rsidRPr="0099221B" w:rsidRDefault="0099221B" w:rsidP="0099221B">
            <w:pPr>
              <w:jc w:val="center"/>
              <w:rPr>
                <w:rFonts w:ascii="Verdana" w:hAnsi="Verdana" w:cstheme="minorHAnsi"/>
                <w:sz w:val="14"/>
                <w:szCs w:val="14"/>
              </w:rPr>
            </w:pPr>
            <w:r w:rsidRPr="0099221B">
              <w:rPr>
                <w:rFonts w:ascii="Verdana" w:hAnsi="Verdana" w:cstheme="minorHAnsi"/>
                <w:sz w:val="14"/>
                <w:szCs w:val="14"/>
              </w:rPr>
              <w:t>(pieczęć Odbiorcy/Nabywcy)</w:t>
            </w:r>
          </w:p>
        </w:tc>
      </w:tr>
    </w:tbl>
    <w:p w14:paraId="23C2B568" w14:textId="77777777" w:rsidR="00F446E9" w:rsidRDefault="00F446E9" w:rsidP="00B57EF5">
      <w:pPr>
        <w:spacing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23C2B569" w14:textId="77777777" w:rsidR="0099221B" w:rsidRPr="008C14BD" w:rsidRDefault="0099221B" w:rsidP="008C14BD">
      <w:pPr>
        <w:spacing w:after="0"/>
        <w:jc w:val="center"/>
        <w:rPr>
          <w:rFonts w:cstheme="minorHAnsi"/>
          <w:b/>
          <w:sz w:val="28"/>
          <w:szCs w:val="28"/>
        </w:rPr>
      </w:pPr>
      <w:r w:rsidRPr="008C14BD">
        <w:rPr>
          <w:rFonts w:cstheme="minorHAnsi"/>
          <w:b/>
          <w:sz w:val="28"/>
          <w:szCs w:val="28"/>
        </w:rPr>
        <w:t>OŚWIADCZENIE – AKCEPTACJA</w:t>
      </w:r>
    </w:p>
    <w:p w14:paraId="23C2B56A" w14:textId="77777777" w:rsidR="0099221B" w:rsidRPr="008C14BD" w:rsidRDefault="0099221B" w:rsidP="0099221B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 xml:space="preserve">Na podstawie art. 106n ustawy z dnia 11 marca 2004 r. o podatku od towarów i usług oświadczamy, że jako Odbiorca/Nabywca wyrażamy zgodę na otrzymywanie faktur VAT, korekt faktur VAT oraz not księgowych i korygujących (dalej osobno lub razem nazywanych: „fakturami”) wystawianych </w:t>
      </w:r>
      <w:r w:rsidRPr="008C14BD">
        <w:rPr>
          <w:rFonts w:cstheme="minorHAnsi"/>
          <w:sz w:val="20"/>
          <w:szCs w:val="20"/>
        </w:rPr>
        <w:br/>
        <w:t>i przesyłanych w formie elektronicznej przez ……………………………</w:t>
      </w:r>
      <w:r w:rsidR="00E56008">
        <w:rPr>
          <w:rFonts w:cstheme="minorHAnsi"/>
          <w:sz w:val="20"/>
          <w:szCs w:val="20"/>
        </w:rPr>
        <w:t>……………</w:t>
      </w:r>
      <w:r w:rsidRPr="008C14BD">
        <w:rPr>
          <w:rFonts w:cstheme="minorHAnsi"/>
          <w:sz w:val="20"/>
          <w:szCs w:val="20"/>
        </w:rPr>
        <w:t>, począwszy od dnia 01.03.2022 r.</w:t>
      </w:r>
    </w:p>
    <w:p w14:paraId="23C2B56B" w14:textId="77777777" w:rsidR="008C14BD" w:rsidRPr="008C14BD" w:rsidRDefault="0099221B" w:rsidP="008C14BD">
      <w:pPr>
        <w:spacing w:before="120" w:after="120" w:line="240" w:lineRule="auto"/>
        <w:jc w:val="both"/>
        <w:rPr>
          <w:rFonts w:cstheme="minorHAnsi"/>
          <w:color w:val="8496B0" w:themeColor="text2" w:themeTint="99"/>
          <w:sz w:val="20"/>
          <w:szCs w:val="20"/>
        </w:rPr>
      </w:pPr>
      <w:r w:rsidRPr="008C14BD">
        <w:rPr>
          <w:rFonts w:cstheme="minorHAnsi"/>
          <w:sz w:val="20"/>
          <w:szCs w:val="20"/>
        </w:rPr>
        <w:t>Adres konta e-mail, gwarantującego autentyczność pochodzenia faktur, z którego Wystawca/Sprzedawca będzie wysyłał faktury VAT to</w:t>
      </w:r>
      <w:r w:rsidRPr="008C14BD">
        <w:rPr>
          <w:rFonts w:cstheme="minorHAnsi"/>
          <w:color w:val="8496B0" w:themeColor="text2" w:themeTint="99"/>
          <w:sz w:val="20"/>
          <w:szCs w:val="20"/>
        </w:rPr>
        <w:t>:</w:t>
      </w:r>
    </w:p>
    <w:p w14:paraId="23C2B56C" w14:textId="77777777" w:rsidR="008C14BD" w:rsidRPr="008C14BD" w:rsidRDefault="008C14BD" w:rsidP="008C14BD">
      <w:pPr>
        <w:spacing w:before="120" w:after="120" w:line="240" w:lineRule="auto"/>
        <w:jc w:val="both"/>
        <w:rPr>
          <w:rFonts w:cstheme="minorHAnsi"/>
          <w:color w:val="8496B0" w:themeColor="text2" w:themeTint="99"/>
          <w:sz w:val="20"/>
          <w:szCs w:val="20"/>
        </w:rPr>
      </w:pPr>
    </w:p>
    <w:p w14:paraId="23C2B56D" w14:textId="77777777" w:rsidR="008C14BD" w:rsidRPr="008C14BD" w:rsidRDefault="0099221B" w:rsidP="008C14BD">
      <w:pPr>
        <w:pStyle w:val="Akapitzlist"/>
        <w:numPr>
          <w:ilvl w:val="0"/>
          <w:numId w:val="2"/>
        </w:numPr>
        <w:spacing w:before="120" w:after="120" w:line="600" w:lineRule="auto"/>
        <w:jc w:val="both"/>
        <w:rPr>
          <w:rFonts w:cstheme="minorHAnsi"/>
          <w:color w:val="8496B0" w:themeColor="text2" w:themeTint="99"/>
          <w:sz w:val="20"/>
          <w:szCs w:val="20"/>
        </w:rPr>
      </w:pPr>
      <w:r w:rsidRPr="008C14BD">
        <w:rPr>
          <w:rFonts w:cstheme="minorHAnsi"/>
          <w:color w:val="8496B0" w:themeColor="text2" w:themeTint="99"/>
          <w:sz w:val="20"/>
          <w:szCs w:val="20"/>
        </w:rPr>
        <w:t xml:space="preserve"> </w:t>
      </w:r>
      <w:r w:rsidR="008C14BD" w:rsidRPr="008C14BD">
        <w:rPr>
          <w:rFonts w:cstheme="minorHAnsi"/>
          <w:color w:val="8496B0" w:themeColor="text2" w:themeTint="99"/>
          <w:sz w:val="20"/>
          <w:szCs w:val="20"/>
        </w:rPr>
        <w:t>……………………………………………………………………………………….</w:t>
      </w:r>
    </w:p>
    <w:p w14:paraId="23C2B56E" w14:textId="77777777" w:rsidR="008C14BD" w:rsidRPr="008C14BD" w:rsidRDefault="008C14BD" w:rsidP="008C14BD">
      <w:pPr>
        <w:pStyle w:val="Akapitzlist"/>
        <w:numPr>
          <w:ilvl w:val="0"/>
          <w:numId w:val="2"/>
        </w:numPr>
        <w:spacing w:before="120" w:after="120" w:line="600" w:lineRule="auto"/>
        <w:jc w:val="both"/>
        <w:rPr>
          <w:rFonts w:cstheme="minorHAnsi"/>
          <w:color w:val="8496B0" w:themeColor="text2" w:themeTint="99"/>
          <w:sz w:val="20"/>
          <w:szCs w:val="20"/>
        </w:rPr>
      </w:pPr>
      <w:r w:rsidRPr="008C14BD">
        <w:rPr>
          <w:rFonts w:cstheme="minorHAnsi"/>
          <w:color w:val="8496B0" w:themeColor="text2" w:themeTint="99"/>
          <w:sz w:val="20"/>
          <w:szCs w:val="20"/>
        </w:rPr>
        <w:t>……………………………………………………………………………………….</w:t>
      </w:r>
    </w:p>
    <w:p w14:paraId="23C2B56F" w14:textId="77777777" w:rsidR="008C14BD" w:rsidRPr="008C14BD" w:rsidRDefault="008C14BD" w:rsidP="008C14BD">
      <w:pPr>
        <w:pStyle w:val="Akapitzlist"/>
        <w:numPr>
          <w:ilvl w:val="0"/>
          <w:numId w:val="2"/>
        </w:numPr>
        <w:spacing w:after="0" w:line="600" w:lineRule="auto"/>
        <w:jc w:val="both"/>
        <w:rPr>
          <w:rFonts w:cstheme="minorHAnsi"/>
          <w:color w:val="8496B0" w:themeColor="text2" w:themeTint="99"/>
          <w:sz w:val="20"/>
          <w:szCs w:val="20"/>
        </w:rPr>
      </w:pPr>
      <w:r w:rsidRPr="008C14BD">
        <w:rPr>
          <w:rFonts w:cstheme="minorHAnsi"/>
          <w:color w:val="8496B0" w:themeColor="text2" w:themeTint="99"/>
          <w:sz w:val="20"/>
          <w:szCs w:val="20"/>
        </w:rPr>
        <w:t>……………………………………………………………………………………….</w:t>
      </w:r>
    </w:p>
    <w:p w14:paraId="23C2B570" w14:textId="77777777" w:rsidR="0099221B" w:rsidRPr="008C14BD" w:rsidRDefault="0099221B" w:rsidP="0099221B">
      <w:pPr>
        <w:spacing w:after="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>Adres konta e-mail Odbiorcy/Nabywcy, na które Wystawca będzie wysyłał faktury to:</w:t>
      </w:r>
    </w:p>
    <w:p w14:paraId="23C2B571" w14:textId="77777777" w:rsidR="0099221B" w:rsidRPr="008C14BD" w:rsidRDefault="0099221B" w:rsidP="0099221B">
      <w:pPr>
        <w:autoSpaceDE w:val="0"/>
        <w:autoSpaceDN w:val="0"/>
        <w:spacing w:after="120" w:line="240" w:lineRule="auto"/>
        <w:rPr>
          <w:rStyle w:val="Hipercze"/>
          <w:rFonts w:cstheme="minorHAnsi"/>
          <w:sz w:val="20"/>
          <w:szCs w:val="20"/>
        </w:rPr>
      </w:pPr>
      <w:r w:rsidRPr="008C14BD">
        <w:rPr>
          <w:rStyle w:val="Hipercze"/>
          <w:rFonts w:cstheme="minorHAnsi"/>
          <w:sz w:val="20"/>
          <w:szCs w:val="20"/>
        </w:rPr>
        <w:t>efaktura.pge-baltica@archidoc.pl</w:t>
      </w:r>
    </w:p>
    <w:p w14:paraId="23C2B572" w14:textId="77777777" w:rsidR="0099221B" w:rsidRPr="008C14BD" w:rsidRDefault="0099221B" w:rsidP="0099221B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 xml:space="preserve">Zmiana adresu konta e-mail Odbiorcy/Nabywcy do obsługi faktur wymaga powiadomienia Wystawcy/Sprzedawcy w formie pisemnej. W przypadku braku powiadomienia Wystawcy/Sprzedawcy o zmianie adresu konta e-mail Odbiorcy/Nabywcy, wszelka korespondencja kierowana na dotychczasowy adres e-mail Odbiorcy/Nabywcy będzie uznawana za prawidłowo doręczoną. </w:t>
      </w:r>
    </w:p>
    <w:p w14:paraId="23C2B573" w14:textId="77777777" w:rsidR="0099221B" w:rsidRPr="008C14BD" w:rsidRDefault="0099221B" w:rsidP="0099221B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>Faktury będą przesyłane przez Wystawcę/Sprzedawcę jako jeden załącznik nieprzekraczający rozmiaru 20 MB w formatach pliku PDF, JPEG, TIFF gwarantujących integralność treści faktury.</w:t>
      </w:r>
    </w:p>
    <w:p w14:paraId="23C2B574" w14:textId="77777777" w:rsidR="0099221B" w:rsidRPr="008C14BD" w:rsidRDefault="0099221B" w:rsidP="0099221B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 xml:space="preserve">Odbiorca/Nabywca oraz Wystawca/Sprzedawca zobowiązują się do przechowywania wysyłanych drogą elektroniczną faktur w sposób określony w art. 112a ustawy z dnia 11 marca 2004 r. o podatku od towarów i usług. </w:t>
      </w:r>
    </w:p>
    <w:p w14:paraId="23C2B575" w14:textId="77777777" w:rsidR="0099221B" w:rsidRPr="008C14BD" w:rsidRDefault="0099221B" w:rsidP="0099221B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 xml:space="preserve">W przypadku przesyłania faktur będących dokumentami korygującymi, Odbiorca/Nabywca zobowiązuje się niezwłocznie zwrotnie potwierdzić, na adres konta e-mail Wystawcy/Sprzedawcy, datę ich otrzymania. </w:t>
      </w:r>
    </w:p>
    <w:p w14:paraId="23C2B576" w14:textId="77777777" w:rsidR="0099221B" w:rsidRPr="008C14BD" w:rsidRDefault="0099221B" w:rsidP="008C14BD">
      <w:pPr>
        <w:spacing w:before="120" w:after="120"/>
        <w:jc w:val="both"/>
        <w:rPr>
          <w:rFonts w:cstheme="minorHAnsi"/>
          <w:sz w:val="20"/>
          <w:szCs w:val="20"/>
        </w:rPr>
      </w:pPr>
      <w:r w:rsidRPr="008C14BD">
        <w:rPr>
          <w:rFonts w:cstheme="minorHAnsi"/>
          <w:sz w:val="20"/>
          <w:szCs w:val="20"/>
        </w:rPr>
        <w:t>Wycofanie akceptacji na wystawianie i przesyłanie faktur w formie elektronicznej następuje na podstawie oświadczenia Odbiorcy/Nabywcy złożonego w formie pisemnej lub w formie elektronicznej. Wystawca faktur traci prawo do przesyłania Odbiorcy/Nabywcy faktur w formie elektronicznej od dnia następującego po dniu, w którym otrzymał oświadczenie od Odbiorcy/Nabywcy o cofnięciu akceptacji.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3029"/>
        <w:gridCol w:w="556"/>
        <w:gridCol w:w="5477"/>
      </w:tblGrid>
      <w:tr w:rsidR="0099221B" w:rsidRPr="008C14BD" w14:paraId="23C2B586" w14:textId="77777777" w:rsidTr="00567E30">
        <w:tc>
          <w:tcPr>
            <w:tcW w:w="2547" w:type="dxa"/>
          </w:tcPr>
          <w:p w14:paraId="23C2B577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78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79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7A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7B" w14:textId="77777777" w:rsidR="0099221B" w:rsidRPr="008C14BD" w:rsidRDefault="0099221B" w:rsidP="009922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C2B57C" w14:textId="77777777" w:rsidR="0099221B" w:rsidRPr="008C14BD" w:rsidRDefault="0099221B" w:rsidP="009922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4BD">
              <w:rPr>
                <w:rFonts w:cstheme="minorHAnsi"/>
                <w:sz w:val="20"/>
                <w:szCs w:val="20"/>
              </w:rPr>
              <w:t>………………………………………………</w:t>
            </w:r>
            <w:r w:rsidR="00567E30" w:rsidRPr="008C14BD">
              <w:rPr>
                <w:rFonts w:cstheme="minorHAnsi"/>
                <w:sz w:val="20"/>
                <w:szCs w:val="20"/>
              </w:rPr>
              <w:t>…….</w:t>
            </w:r>
          </w:p>
          <w:p w14:paraId="23C2B57D" w14:textId="77777777" w:rsidR="0099221B" w:rsidRPr="008C14BD" w:rsidRDefault="0099221B" w:rsidP="0099221B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C14BD">
              <w:rPr>
                <w:rFonts w:cstheme="minorHAns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1900" w:type="dxa"/>
          </w:tcPr>
          <w:p w14:paraId="23C2B57E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5" w:type="dxa"/>
          </w:tcPr>
          <w:p w14:paraId="23C2B57F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80" w14:textId="77777777" w:rsidR="0099221B" w:rsidRPr="008C14BD" w:rsidRDefault="0099221B" w:rsidP="00B57EF5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3C2B581" w14:textId="77777777" w:rsidR="0099221B" w:rsidRPr="008C14BD" w:rsidRDefault="0099221B" w:rsidP="009922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C2B582" w14:textId="77777777" w:rsidR="0099221B" w:rsidRDefault="0099221B" w:rsidP="009922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C2B583" w14:textId="77777777" w:rsidR="008C14BD" w:rsidRPr="008C14BD" w:rsidRDefault="008C14BD" w:rsidP="0099221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C2B584" w14:textId="77777777" w:rsidR="0099221B" w:rsidRPr="008C14BD" w:rsidRDefault="0099221B" w:rsidP="009922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C14BD">
              <w:rPr>
                <w:rFonts w:cstheme="minorHAnsi"/>
                <w:sz w:val="20"/>
                <w:szCs w:val="20"/>
              </w:rPr>
              <w:t>………………….………………………………………………………………………………..</w:t>
            </w:r>
          </w:p>
          <w:p w14:paraId="23C2B585" w14:textId="77777777" w:rsidR="0099221B" w:rsidRPr="008C14BD" w:rsidRDefault="0099221B" w:rsidP="0099221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C14BD">
              <w:rPr>
                <w:rFonts w:cstheme="minorHAnsi"/>
                <w:i/>
                <w:sz w:val="20"/>
                <w:szCs w:val="20"/>
              </w:rPr>
              <w:t>(podpisy osób upoważnionych)</w:t>
            </w:r>
          </w:p>
        </w:tc>
      </w:tr>
    </w:tbl>
    <w:p w14:paraId="23C2B587" w14:textId="77777777" w:rsidR="0099221B" w:rsidRPr="008C14BD" w:rsidRDefault="0099221B" w:rsidP="00B57EF5">
      <w:pPr>
        <w:spacing w:line="240" w:lineRule="auto"/>
        <w:jc w:val="both"/>
        <w:rPr>
          <w:rFonts w:cstheme="minorHAnsi"/>
          <w:sz w:val="20"/>
          <w:szCs w:val="20"/>
        </w:rPr>
      </w:pPr>
    </w:p>
    <w:sectPr w:rsidR="0099221B" w:rsidRPr="008C14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B58A" w14:textId="77777777" w:rsidR="00E16D5B" w:rsidRDefault="00E16D5B" w:rsidP="00193E1C">
      <w:pPr>
        <w:spacing w:after="0" w:line="240" w:lineRule="auto"/>
      </w:pPr>
      <w:r>
        <w:separator/>
      </w:r>
    </w:p>
  </w:endnote>
  <w:endnote w:type="continuationSeparator" w:id="0">
    <w:p w14:paraId="23C2B58B" w14:textId="77777777" w:rsidR="00E16D5B" w:rsidRDefault="00E16D5B" w:rsidP="00193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color w:val="1F3864" w:themeColor="accent5" w:themeShade="80"/>
        <w:sz w:val="16"/>
        <w:szCs w:val="16"/>
      </w:rPr>
      <w:id w:val="2126736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color w:val="1F3864" w:themeColor="accent5" w:themeShade="80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3C2B596" w14:textId="77777777" w:rsidR="00F446E9" w:rsidRPr="00F446E9" w:rsidRDefault="00F446E9" w:rsidP="00F446E9">
            <w:pPr>
              <w:pStyle w:val="Stopka"/>
              <w:jc w:val="center"/>
              <w:rPr>
                <w:rFonts w:cstheme="minorHAnsi"/>
                <w:color w:val="1F3864" w:themeColor="accent5" w:themeShade="80"/>
                <w:sz w:val="16"/>
                <w:szCs w:val="16"/>
              </w:rPr>
            </w:pPr>
            <w:r w:rsidRPr="00F446E9">
              <w:rPr>
                <w:rFonts w:cstheme="minorHAnsi"/>
                <w:color w:val="1F3864" w:themeColor="accent5" w:themeShade="80"/>
                <w:sz w:val="16"/>
                <w:szCs w:val="16"/>
              </w:rPr>
              <w:t xml:space="preserve">Strona </w: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begin"/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instrText>PAGE</w:instrTex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separate"/>
            </w:r>
            <w:r w:rsidR="007F418C">
              <w:rPr>
                <w:rFonts w:cstheme="minorHAnsi"/>
                <w:b/>
                <w:bCs/>
                <w:noProof/>
                <w:color w:val="1F3864" w:themeColor="accent5" w:themeShade="80"/>
                <w:sz w:val="16"/>
                <w:szCs w:val="16"/>
              </w:rPr>
              <w:t>1</w: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end"/>
            </w:r>
            <w:r w:rsidRPr="00F446E9">
              <w:rPr>
                <w:rFonts w:cstheme="minorHAnsi"/>
                <w:color w:val="1F3864" w:themeColor="accent5" w:themeShade="80"/>
                <w:sz w:val="16"/>
                <w:szCs w:val="16"/>
              </w:rPr>
              <w:t xml:space="preserve"> z </w: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begin"/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instrText>NUMPAGES</w:instrTex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separate"/>
            </w:r>
            <w:r w:rsidR="007F418C">
              <w:rPr>
                <w:rFonts w:cstheme="minorHAnsi"/>
                <w:b/>
                <w:bCs/>
                <w:noProof/>
                <w:color w:val="1F3864" w:themeColor="accent5" w:themeShade="80"/>
                <w:sz w:val="16"/>
                <w:szCs w:val="16"/>
              </w:rPr>
              <w:t>1</w:t>
            </w:r>
            <w:r w:rsidRPr="00F446E9">
              <w:rPr>
                <w:rFonts w:cstheme="minorHAnsi"/>
                <w:b/>
                <w:bCs/>
                <w:color w:val="1F3864" w:themeColor="accent5" w:themeShade="80"/>
                <w:sz w:val="16"/>
                <w:szCs w:val="16"/>
              </w:rPr>
              <w:fldChar w:fldCharType="end"/>
            </w:r>
          </w:p>
        </w:sdtContent>
      </w:sdt>
    </w:sdtContent>
  </w:sdt>
  <w:p w14:paraId="23C2B597" w14:textId="77777777" w:rsidR="00F446E9" w:rsidRPr="00193E1C" w:rsidRDefault="00F446E9" w:rsidP="00F446E9">
    <w:pPr>
      <w:pStyle w:val="Stopka"/>
      <w:jc w:val="center"/>
      <w:rPr>
        <w:color w:val="2F5496" w:themeColor="accent5" w:themeShade="B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B588" w14:textId="77777777" w:rsidR="00E16D5B" w:rsidRDefault="00E16D5B" w:rsidP="00193E1C">
      <w:pPr>
        <w:spacing w:after="0" w:line="240" w:lineRule="auto"/>
      </w:pPr>
      <w:r>
        <w:separator/>
      </w:r>
    </w:p>
  </w:footnote>
  <w:footnote w:type="continuationSeparator" w:id="0">
    <w:p w14:paraId="23C2B589" w14:textId="77777777" w:rsidR="00E16D5B" w:rsidRDefault="00E16D5B" w:rsidP="00193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B58C" w14:textId="091ADA6D" w:rsidR="00193E1C" w:rsidRDefault="00B404B4">
    <w:pPr>
      <w:pStyle w:val="Nagwek"/>
    </w:pPr>
    <w:r>
      <w:t>Załącznik nr 10_oświadczenie dot. fakturowania- wzór</w:t>
    </w:r>
    <w:r w:rsidR="00193E1C">
      <w:t xml:space="preserve"> </w:t>
    </w:r>
  </w:p>
  <w:tbl>
    <w:tblPr>
      <w:tblStyle w:val="Zwykatabela4"/>
      <w:tblW w:w="0" w:type="auto"/>
      <w:tblLook w:val="04A0" w:firstRow="1" w:lastRow="0" w:firstColumn="1" w:lastColumn="0" w:noHBand="0" w:noVBand="1"/>
    </w:tblPr>
    <w:tblGrid>
      <w:gridCol w:w="5529"/>
      <w:gridCol w:w="1842"/>
      <w:gridCol w:w="1691"/>
    </w:tblGrid>
    <w:tr w:rsidR="00193E1C" w:rsidRPr="00193E1C" w14:paraId="23C2B594" w14:textId="77777777" w:rsidTr="00F446E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529" w:type="dxa"/>
        </w:tcPr>
        <w:p w14:paraId="23C2B58D" w14:textId="77777777" w:rsidR="00193E1C" w:rsidRPr="00193E1C" w:rsidRDefault="007F418C">
          <w:pPr>
            <w:pStyle w:val="Nagwek"/>
            <w:rPr>
              <w:b w:val="0"/>
              <w:color w:val="2F5496" w:themeColor="accent5" w:themeShade="BF"/>
              <w:sz w:val="16"/>
              <w:szCs w:val="16"/>
            </w:rPr>
          </w:pPr>
          <w:r>
            <w:rPr>
              <w:noProof/>
              <w:lang w:eastAsia="pl-PL"/>
            </w:rPr>
            <w:drawing>
              <wp:inline distT="0" distB="0" distL="0" distR="0" wp14:anchorId="23C2B598" wp14:editId="23C2B599">
                <wp:extent cx="1367553" cy="549147"/>
                <wp:effectExtent l="0" t="0" r="4445" b="381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161" cy="5734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2" w:type="dxa"/>
        </w:tcPr>
        <w:p w14:paraId="23C2B58E" w14:textId="77777777" w:rsidR="00193E1C" w:rsidRPr="00193E1C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 xml:space="preserve">KRS: </w:t>
          </w:r>
          <w:r w:rsidRPr="00193E1C">
            <w:rPr>
              <w:rFonts w:cs="Arial"/>
              <w:b w:val="0"/>
              <w:color w:val="2F5496" w:themeColor="accent5" w:themeShade="BF"/>
              <w:sz w:val="16"/>
              <w:szCs w:val="16"/>
              <w:shd w:val="clear" w:color="auto" w:fill="FFFFFF"/>
            </w:rPr>
            <w:t>0000520319</w:t>
          </w:r>
        </w:p>
        <w:p w14:paraId="23C2B58F" w14:textId="77777777" w:rsidR="00193E1C" w:rsidRPr="00193E1C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 xml:space="preserve">NIP: </w:t>
          </w:r>
          <w:r w:rsidRPr="00193E1C">
            <w:rPr>
              <w:rFonts w:cs="Arial"/>
              <w:b w:val="0"/>
              <w:color w:val="2F5496" w:themeColor="accent5" w:themeShade="BF"/>
              <w:sz w:val="16"/>
              <w:szCs w:val="16"/>
              <w:shd w:val="clear" w:color="auto" w:fill="FFFFFF"/>
            </w:rPr>
            <w:t>7010437707</w:t>
          </w:r>
        </w:p>
        <w:p w14:paraId="23C2B590" w14:textId="77777777" w:rsidR="00193E1C" w:rsidRPr="00193E1C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 xml:space="preserve">REGON: </w:t>
          </w:r>
          <w:r w:rsidRPr="00193E1C">
            <w:rPr>
              <w:rFonts w:cs="Arial"/>
              <w:b w:val="0"/>
              <w:color w:val="2F5496" w:themeColor="accent5" w:themeShade="BF"/>
              <w:sz w:val="16"/>
              <w:szCs w:val="16"/>
              <w:shd w:val="clear" w:color="auto" w:fill="FFFFFF"/>
            </w:rPr>
            <w:t>147408537</w:t>
          </w:r>
        </w:p>
      </w:tc>
      <w:tc>
        <w:tcPr>
          <w:tcW w:w="1691" w:type="dxa"/>
        </w:tcPr>
        <w:p w14:paraId="23C2B591" w14:textId="77777777" w:rsidR="00F446E9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>PGE Baltica Sp. z o.o.</w:t>
          </w:r>
        </w:p>
        <w:p w14:paraId="23C2B592" w14:textId="77777777" w:rsidR="00F446E9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>Ul. Mokotowska 49</w:t>
          </w:r>
        </w:p>
        <w:p w14:paraId="23C2B593" w14:textId="77777777" w:rsidR="00193E1C" w:rsidRPr="00193E1C" w:rsidRDefault="00193E1C">
          <w:pPr>
            <w:pStyle w:val="Nagwek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color w:val="2F5496" w:themeColor="accent5" w:themeShade="BF"/>
              <w:sz w:val="16"/>
              <w:szCs w:val="16"/>
            </w:rPr>
          </w:pPr>
          <w:r w:rsidRPr="00193E1C">
            <w:rPr>
              <w:b w:val="0"/>
              <w:color w:val="2F5496" w:themeColor="accent5" w:themeShade="BF"/>
              <w:sz w:val="16"/>
              <w:szCs w:val="16"/>
            </w:rPr>
            <w:t xml:space="preserve"> 00-542 Warszawa</w:t>
          </w:r>
        </w:p>
      </w:tc>
    </w:tr>
  </w:tbl>
  <w:p w14:paraId="23C2B595" w14:textId="77777777" w:rsidR="00193E1C" w:rsidRPr="00193E1C" w:rsidRDefault="00193E1C">
    <w:pPr>
      <w:pStyle w:val="Nagwek"/>
      <w:rPr>
        <w:color w:val="2E74B5" w:themeColor="accent1" w:themeShade="BF"/>
      </w:rPr>
    </w:pPr>
    <w:r w:rsidRPr="00193E1C">
      <w:rPr>
        <w:color w:val="2E74B5" w:themeColor="accent1" w:themeShade="B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5468D"/>
    <w:multiLevelType w:val="hybridMultilevel"/>
    <w:tmpl w:val="ADEE3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E6700"/>
    <w:multiLevelType w:val="hybridMultilevel"/>
    <w:tmpl w:val="87D8F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271741">
    <w:abstractNumId w:val="0"/>
  </w:num>
  <w:num w:numId="2" w16cid:durableId="205995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E1C"/>
    <w:rsid w:val="000346D9"/>
    <w:rsid w:val="00037968"/>
    <w:rsid w:val="00193E1C"/>
    <w:rsid w:val="002519F3"/>
    <w:rsid w:val="002551FF"/>
    <w:rsid w:val="0033373D"/>
    <w:rsid w:val="00367D51"/>
    <w:rsid w:val="004713AE"/>
    <w:rsid w:val="00473F93"/>
    <w:rsid w:val="004D59AE"/>
    <w:rsid w:val="00500C10"/>
    <w:rsid w:val="005337CE"/>
    <w:rsid w:val="0055791F"/>
    <w:rsid w:val="00567E30"/>
    <w:rsid w:val="006B32C7"/>
    <w:rsid w:val="00753003"/>
    <w:rsid w:val="007938A3"/>
    <w:rsid w:val="007F418C"/>
    <w:rsid w:val="008618EE"/>
    <w:rsid w:val="008C14BD"/>
    <w:rsid w:val="0096113F"/>
    <w:rsid w:val="0099221B"/>
    <w:rsid w:val="00B32F8A"/>
    <w:rsid w:val="00B404B4"/>
    <w:rsid w:val="00B57EF5"/>
    <w:rsid w:val="00D87171"/>
    <w:rsid w:val="00D9209D"/>
    <w:rsid w:val="00D93932"/>
    <w:rsid w:val="00E16D5B"/>
    <w:rsid w:val="00E56008"/>
    <w:rsid w:val="00F43217"/>
    <w:rsid w:val="00F446E9"/>
    <w:rsid w:val="00FC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C2B558"/>
  <w15:chartTrackingRefBased/>
  <w15:docId w15:val="{B691024C-E693-491B-A7B9-83400567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3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E1C"/>
  </w:style>
  <w:style w:type="paragraph" w:styleId="Stopka">
    <w:name w:val="footer"/>
    <w:basedOn w:val="Normalny"/>
    <w:link w:val="StopkaZnak"/>
    <w:uiPriority w:val="99"/>
    <w:unhideWhenUsed/>
    <w:rsid w:val="00193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E1C"/>
  </w:style>
  <w:style w:type="table" w:styleId="Tabela-Siatka">
    <w:name w:val="Table Grid"/>
    <w:basedOn w:val="Standardowy"/>
    <w:uiPriority w:val="39"/>
    <w:rsid w:val="0099221B"/>
    <w:pPr>
      <w:spacing w:after="0" w:line="240" w:lineRule="auto"/>
    </w:p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</w:style>
  <w:style w:type="table" w:styleId="Siatkatabelijasna">
    <w:name w:val="Grid Table Light"/>
    <w:basedOn w:val="Standardowy"/>
    <w:uiPriority w:val="40"/>
    <w:rsid w:val="00193E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4">
    <w:name w:val="Plain Table 4"/>
    <w:basedOn w:val="Standardowy"/>
    <w:uiPriority w:val="44"/>
    <w:rsid w:val="00F446E9"/>
    <w:pPr>
      <w:spacing w:after="0" w:line="240" w:lineRule="auto"/>
    </w:pPr>
    <w:tblPr>
      <w:tblStyleRowBandSize w:val="1"/>
      <w:tblStyleColBandSize w:val="1"/>
      <w:tblBorders>
        <w:insideV w:val="single" w:sz="6" w:space="0" w:color="1F3864" w:themeColor="accent5" w:themeShade="8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53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0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611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7E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F80C70-4FC4-4C95-B9CF-E25DDDAAC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2EB06E-7CF8-4508-8DB5-95C5BE8BC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0ceca-827f-4468-893e-9761c1f39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411B4-9616-4957-82FC-309D6AE3EA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64597-E514-4C34-B311-07AAC0C43A25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d0c0ceca-827f-4468-893e-9761c1f3957e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Grudzień Gabriela [PGE Baltica Sp. z o.o.]</dc:creator>
  <cp:keywords/>
  <dc:description/>
  <cp:lastModifiedBy>Dudzińska Justyna [PGE Baltica Sp. z o.o.]</cp:lastModifiedBy>
  <cp:revision>4</cp:revision>
  <cp:lastPrinted>2022-03-01T11:42:00Z</cp:lastPrinted>
  <dcterms:created xsi:type="dcterms:W3CDTF">2024-09-04T10:24:00Z</dcterms:created>
  <dcterms:modified xsi:type="dcterms:W3CDTF">2026-04-28T07:57:00Z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0x010100556DB5B933871C4EBCA0D563B9B8AE17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2025-12-12T12:05:00Z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d21d3b3c-6ac9-4d55-a8e7-c1e76540ec27</vt:lpwstr>
  </property>
  <property fmtid="{D5CDD505-2E9C-101B-9397-08002B2CF9AE}" pid="9" name="MSIP_Label_66b5d990-821a-4d41-b503-280f184b2126_ContentBits">
    <vt:lpwstr>0</vt:lpwstr>
  </property>
</Properties>
</file>